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4AFBA" w14:textId="77777777" w:rsidR="000121A9" w:rsidRPr="000121A9" w:rsidRDefault="000121A9" w:rsidP="000121A9">
      <w:r w:rsidRPr="000121A9">
        <w:rPr>
          <w:rFonts w:hint="eastAsia"/>
        </w:rPr>
        <w:t>国家药监局关于发布含光源的近视控制、弱视治疗类医疗器械产品分类界定指导原则的通告（2025年第25号）</w:t>
      </w:r>
    </w:p>
    <w:p w14:paraId="3780743B" w14:textId="77777777" w:rsidR="00650F85" w:rsidRDefault="00650F85"/>
    <w:p w14:paraId="78EDC282" w14:textId="77777777" w:rsidR="000121A9" w:rsidRPr="000121A9" w:rsidRDefault="000121A9" w:rsidP="000121A9">
      <w:r w:rsidRPr="000121A9">
        <w:rPr>
          <w:rFonts w:hint="eastAsia"/>
        </w:rPr>
        <w:t>为进一步加强含光源的近视控制、弱视治疗类医疗器械产品监督管理，推动产业高质量发展，国家药监局组织制定了《含光源的近视控制、弱视治疗类医疗器械产品分类界定指导原则》（以下简称指导原则），现予发布，自发布之日起施行。申请人应当按照指导原则确定含光源的近视控制、弱视治疗类医疗器械产品管理属性和管理类别。</w:t>
      </w:r>
      <w:r w:rsidRPr="000121A9">
        <w:rPr>
          <w:rFonts w:hint="eastAsia"/>
        </w:rPr>
        <w:br/>
        <w:t xml:space="preserve">　　特此通告。</w:t>
      </w:r>
    </w:p>
    <w:p w14:paraId="544BF4FA" w14:textId="77777777" w:rsidR="000121A9" w:rsidRPr="000121A9" w:rsidRDefault="000121A9" w:rsidP="000121A9">
      <w:pPr>
        <w:rPr>
          <w:rFonts w:hint="eastAsia"/>
        </w:rPr>
      </w:pPr>
      <w:r w:rsidRPr="000121A9">
        <w:rPr>
          <w:rFonts w:hint="eastAsia"/>
        </w:rPr>
        <w:t xml:space="preserve">　　国家药监局</w:t>
      </w:r>
    </w:p>
    <w:p w14:paraId="01020F7D" w14:textId="77777777" w:rsidR="000121A9" w:rsidRPr="000121A9" w:rsidRDefault="000121A9" w:rsidP="000121A9">
      <w:pPr>
        <w:rPr>
          <w:rFonts w:hint="eastAsia"/>
        </w:rPr>
      </w:pPr>
      <w:r w:rsidRPr="000121A9">
        <w:rPr>
          <w:rFonts w:hint="eastAsia"/>
        </w:rPr>
        <w:t xml:space="preserve">　　2025年7月11日</w:t>
      </w:r>
    </w:p>
    <w:p w14:paraId="4718DAC5" w14:textId="77777777" w:rsidR="000121A9" w:rsidRDefault="000121A9" w:rsidP="000121A9">
      <w:pPr>
        <w:pStyle w:val="ae"/>
        <w:shd w:val="clear" w:color="auto" w:fill="FFFFFF"/>
        <w:spacing w:before="0" w:beforeAutospacing="0" w:after="0" w:afterAutospacing="0" w:line="240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noProof/>
          <w:color w:val="000000"/>
        </w:rPr>
        <w:drawing>
          <wp:inline distT="0" distB="0" distL="0" distR="0" wp14:anchorId="1F8D7F6D" wp14:editId="125E3EF5">
            <wp:extent cx="156210" cy="156210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" w:tooltip="国家药品监督管理局2025年第25号通告附件.docx" w:history="1">
        <w:r>
          <w:rPr>
            <w:rStyle w:val="af"/>
            <w:rFonts w:ascii="微软雅黑" w:eastAsia="微软雅黑" w:hAnsi="微软雅黑" w:hint="eastAsia"/>
            <w:color w:val="0066CC"/>
            <w:sz w:val="18"/>
            <w:szCs w:val="18"/>
          </w:rPr>
          <w:t>国家药品监督管理局2025年第25号通告附件.docx</w:t>
        </w:r>
      </w:hyperlink>
    </w:p>
    <w:p w14:paraId="72FE6733" w14:textId="77777777" w:rsidR="000121A9" w:rsidRPr="000121A9" w:rsidRDefault="000121A9">
      <w:pPr>
        <w:rPr>
          <w:rFonts w:hint="eastAsia"/>
        </w:rPr>
      </w:pPr>
    </w:p>
    <w:sectPr w:rsidR="000121A9" w:rsidRPr="00012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1A9"/>
    <w:rsid w:val="000121A9"/>
    <w:rsid w:val="00037B2C"/>
    <w:rsid w:val="0065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2332B"/>
  <w15:chartTrackingRefBased/>
  <w15:docId w15:val="{D092318D-3481-48BF-BB14-376DC1D2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0121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12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1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1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1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1A9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1A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1A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1A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1A9"/>
    <w:rPr>
      <w:rFonts w:asciiTheme="majorHAnsi" w:eastAsiaTheme="majorEastAsia" w:hAnsiTheme="majorHAnsi" w:cstheme="majorBidi"/>
      <w:noProof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0121A9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1A9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1A9"/>
    <w:rPr>
      <w:rFonts w:cstheme="majorBidi"/>
      <w:noProof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1A9"/>
    <w:rPr>
      <w:rFonts w:cstheme="majorBidi"/>
      <w:noProof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121A9"/>
    <w:rPr>
      <w:rFonts w:cstheme="majorBidi"/>
      <w:b/>
      <w:bCs/>
      <w:noProof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1A9"/>
    <w:rPr>
      <w:rFonts w:cstheme="majorBidi"/>
      <w:b/>
      <w:bCs/>
      <w:noProof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1A9"/>
    <w:rPr>
      <w:rFonts w:cstheme="majorBidi"/>
      <w:noProof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1A9"/>
    <w:rPr>
      <w:rFonts w:eastAsiaTheme="majorEastAsia" w:cstheme="majorBidi"/>
      <w:noProof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1A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1A9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1A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1A9"/>
    <w:rPr>
      <w:rFonts w:asciiTheme="majorHAnsi" w:eastAsiaTheme="majorEastAsia" w:hAnsiTheme="majorHAnsi" w:cstheme="majorBidi"/>
      <w:noProof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1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1A9"/>
    <w:rPr>
      <w:i/>
      <w:iCs/>
      <w:noProof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1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1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1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1A9"/>
    <w:rPr>
      <w:i/>
      <w:iCs/>
      <w:noProof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1A9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0121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0121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mpa.gov.cn/directory/web/nmpa/images/1752656174831002785.docx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彭天曜律师（Lawyer:PENG,Tianyao）</dc:creator>
  <cp:keywords/>
  <dc:description/>
  <cp:lastModifiedBy>彭天曜律师（Lawyer:PENG,Tianyao）</cp:lastModifiedBy>
  <cp:revision>1</cp:revision>
  <dcterms:created xsi:type="dcterms:W3CDTF">2025-07-31T02:48:00Z</dcterms:created>
  <dcterms:modified xsi:type="dcterms:W3CDTF">2025-07-31T02:49:00Z</dcterms:modified>
</cp:coreProperties>
</file>