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8B8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1966A7"/>
          <w:spacing w:val="0"/>
          <w:sz w:val="36"/>
          <w:szCs w:val="36"/>
          <w:u w:val="none"/>
        </w:rPr>
      </w:pPr>
      <w:bookmarkStart w:id="0" w:name="_GoBack"/>
      <w:r>
        <w:rPr>
          <w:rFonts w:hint="default" w:ascii="Times New Roman" w:hAnsi="Times New Roman" w:eastAsia="宋体" w:cs="Times New Roman"/>
          <w:i w:val="0"/>
          <w:iCs w:val="0"/>
          <w:caps w:val="0"/>
          <w:color w:val="1966A7"/>
          <w:spacing w:val="0"/>
          <w:kern w:val="0"/>
          <w:sz w:val="36"/>
          <w:szCs w:val="36"/>
          <w:u w:val="none"/>
          <w:bdr w:val="none" w:color="auto" w:sz="0" w:space="0"/>
          <w:lang w:val="en-US" w:eastAsia="zh-CN" w:bidi="ar"/>
        </w:rPr>
        <w:t>国家卫生健康委办公厅关于印发老年听力健康核心信息的通知</w:t>
      </w:r>
      <w:bookmarkEnd w:id="0"/>
    </w:p>
    <w:p w14:paraId="6201E6F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5E5E5" w:sz="6" w:space="0"/>
          <w:right w:val="none" w:color="auto" w:sz="0" w:space="0"/>
        </w:pBdr>
        <w:spacing w:before="27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84848"/>
          <w:spacing w:val="0"/>
          <w:sz w:val="15"/>
          <w:szCs w:val="15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79797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发布时间： 2024-10-24 来源: 老龄健康司</w:t>
      </w:r>
    </w:p>
    <w:p w14:paraId="61C7B4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right"/>
        <w:rPr>
          <w:rFonts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国卫办老龄函〔2024〕398号</w:t>
      </w:r>
    </w:p>
    <w:p w14:paraId="418FCA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 </w:t>
      </w:r>
    </w:p>
    <w:p w14:paraId="33776E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both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各省、自治区、直辖市及新疆生产建设兵团卫生健康委：</w:t>
      </w:r>
    </w:p>
    <w:p w14:paraId="1E28BD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为贯彻落实《中共中央国务院关于加强新时代老龄工作的意见》《健康中国行动（2019-2030年）》有关要求，推动实施老年听力健康促进行动，预防和减缓老年听力损失的发生，切实增强老年人的健康获得感，我委组织编写了《老年听力健康核心信息》。现印发给你们，供参考使用。</w:t>
      </w:r>
    </w:p>
    <w:p w14:paraId="7AA7CB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  </w:t>
      </w:r>
    </w:p>
    <w:p w14:paraId="78153C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</w:p>
    <w:p w14:paraId="668691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</w:p>
    <w:p w14:paraId="2E7F5A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</w:p>
    <w:p w14:paraId="1BBD33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right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国家卫生健康委办公厅</w:t>
      </w:r>
    </w:p>
    <w:p w14:paraId="43D015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right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2024年10月21日</w:t>
      </w:r>
    </w:p>
    <w:p w14:paraId="4A2799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right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</w:p>
    <w:p w14:paraId="2A4BE6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（信息公开形式：主动公开）</w:t>
      </w:r>
    </w:p>
    <w:p w14:paraId="7CEE1C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 </w:t>
      </w:r>
    </w:p>
    <w:p w14:paraId="6989FD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 </w:t>
      </w:r>
    </w:p>
    <w:p w14:paraId="28A2F2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center"/>
        <w:rPr>
          <w:color w:val="484848"/>
          <w:sz w:val="32"/>
          <w:szCs w:val="32"/>
          <w:u w:val="none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484848"/>
          <w:spacing w:val="0"/>
          <w:sz w:val="44"/>
          <w:szCs w:val="44"/>
          <w:u w:val="none"/>
          <w:bdr w:val="none" w:color="auto" w:sz="0" w:space="0"/>
        </w:rPr>
        <w:t>老年听力健康核心信息</w:t>
      </w:r>
    </w:p>
    <w:p w14:paraId="082201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center"/>
        <w:rPr>
          <w:color w:val="484848"/>
          <w:sz w:val="32"/>
          <w:szCs w:val="32"/>
          <w:u w:val="none"/>
        </w:rPr>
      </w:pPr>
    </w:p>
    <w:p w14:paraId="232606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rFonts w:hint="eastAsia" w:ascii="仿宋" w:hAnsi="仿宋" w:eastAsia="仿宋" w:cs="仿宋"/>
          <w:color w:val="484848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 听力健康是保障身体健康、生活质量和社会参与的重要基础。维护老年听力健康，能预防和减缓老年听力损失的发生，降低老年痴呆、焦虑抑郁和跌倒等风险，提升老年人的幸福感、获得感、安全感。</w:t>
      </w:r>
    </w:p>
    <w:p w14:paraId="19A099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color w:val="484848"/>
          <w:sz w:val="32"/>
          <w:szCs w:val="32"/>
          <w:u w:val="none"/>
        </w:rPr>
      </w:pPr>
      <w:r>
        <w:rPr>
          <w:rFonts w:ascii="楷体" w:hAnsi="楷体" w:eastAsia="楷体" w:cs="楷体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1.远离噪声环境。</w:t>
      </w: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避免近距离或长时间处于噪声环境。在噪声环境下应佩戴防护耳罩、耳塞或用手紧捂双耳尽快离开。</w:t>
      </w:r>
    </w:p>
    <w:p w14:paraId="127362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color w:val="484848"/>
          <w:sz w:val="32"/>
          <w:szCs w:val="32"/>
          <w:u w:val="no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2.科学使用耳机。</w:t>
      </w: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选择佩戴舒适、音量可调的耳机。避免长时间佩戴耳机，每隔1小时休息一次。耳机音量以“能听到”为合适音量。</w:t>
      </w:r>
    </w:p>
    <w:p w14:paraId="7919E3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color w:val="484848"/>
          <w:sz w:val="32"/>
          <w:szCs w:val="32"/>
          <w:u w:val="no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3.注意耳部卫生。</w:t>
      </w: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尽可能保持耳道干燥。尽量少掏耳朵，出现耳道堵塞等问题，应及时到医院处理。</w:t>
      </w:r>
    </w:p>
    <w:p w14:paraId="3D5A2E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color w:val="484848"/>
          <w:sz w:val="32"/>
          <w:szCs w:val="32"/>
          <w:u w:val="no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4.合理使用药物。</w:t>
      </w: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在医师指导下使用药物，并定期评估药物使用对听力的影响，必要时请医师或药师调整用药种类和数量。</w:t>
      </w:r>
    </w:p>
    <w:p w14:paraId="32636B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color w:val="484848"/>
          <w:sz w:val="32"/>
          <w:szCs w:val="32"/>
          <w:u w:val="no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5.定期检测听力。</w:t>
      </w: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每年尽可能做一次听力检查。</w:t>
      </w:r>
    </w:p>
    <w:p w14:paraId="53C192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color w:val="484848"/>
          <w:sz w:val="32"/>
          <w:szCs w:val="32"/>
          <w:u w:val="no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6.及时看病就医。</w:t>
      </w: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突然出现听力下降、耳鸣、耳痛、耳闷等症状应立即就诊。经常出现说话打岔、需要别人重复所说的话、调高电视或手机音量等情况时，应及时就医。</w:t>
      </w:r>
    </w:p>
    <w:p w14:paraId="4CDB0A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color w:val="484848"/>
          <w:sz w:val="32"/>
          <w:szCs w:val="32"/>
          <w:u w:val="no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7.尽早助听干预。</w:t>
      </w: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对于存在听力损失并影响日常交流的老年人，应尽早进行规范的助听器验配或人工耳蜗植入等干预，辅以听力康复训练并定期跟踪复查。</w:t>
      </w:r>
    </w:p>
    <w:p w14:paraId="4F24C3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color w:val="484848"/>
          <w:sz w:val="32"/>
          <w:szCs w:val="32"/>
          <w:u w:val="no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8.改善交流方式。</w:t>
      </w: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尽量在安静明亮的环境中与听力损失的老年人交流，注意放慢语速、简化语言，不遮挡面部，可辅助使用手势等肢体语言。</w:t>
      </w:r>
    </w:p>
    <w:p w14:paraId="19C928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color w:val="484848"/>
          <w:sz w:val="32"/>
          <w:szCs w:val="32"/>
          <w:u w:val="no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9.营造适听环境。</w:t>
      </w: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创造听力损失老年人无障碍家庭环境，如安装可视门铃、震动报警器等，以提升老年人的生活质量和安全感。</w:t>
      </w:r>
    </w:p>
    <w:p w14:paraId="1F2E85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420"/>
        <w:jc w:val="both"/>
        <w:rPr>
          <w:color w:val="484848"/>
          <w:sz w:val="32"/>
          <w:szCs w:val="32"/>
          <w:u w:val="no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10.关爱听障老人。</w:t>
      </w: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bdr w:val="none" w:color="auto" w:sz="0" w:space="0"/>
        </w:rPr>
        <w:t>家人和照护者要帮助老年人丰富日常生活，增加对话交流，鼓励社交参与，缓解老年人孤独感，延缓认知功能下降。</w:t>
      </w:r>
    </w:p>
    <w:p w14:paraId="5CF428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Nzg1OGNmNTZlYzY5YTkyNzY4OTliMGE3ZTc5OGYifQ=="/>
  </w:docVars>
  <w:rsids>
    <w:rsidRoot w:val="669F02F6"/>
    <w:rsid w:val="669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2024-10-28T04:43:00Z</dcterms:created>
  <dc:creator>wies</dc:creator>
  <cp:lastModifiedBy>wies</cp:lastModifiedBy>
  <dcterms:modified xsi:type="dcterms:W3CDTF">2024-10-28T04:44:10Z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05452A23745B4B18BA72F4027337CDFF_11</vt:lpwstr>
  </property>
</Properties>
</file>